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BE1" w:rsidRDefault="00700473" w:rsidP="00700473">
      <w:pPr>
        <w:jc w:val="center"/>
        <w:rPr>
          <w:b/>
          <w:sz w:val="36"/>
          <w:szCs w:val="36"/>
        </w:rPr>
      </w:pPr>
      <w:r>
        <w:rPr>
          <w:b/>
          <w:sz w:val="36"/>
          <w:szCs w:val="36"/>
        </w:rPr>
        <w:t xml:space="preserve">APPROVED </w:t>
      </w:r>
      <w:r w:rsidR="00097FE9">
        <w:rPr>
          <w:b/>
          <w:sz w:val="36"/>
          <w:szCs w:val="36"/>
        </w:rPr>
        <w:t xml:space="preserve">SPECIAL MEETING </w:t>
      </w:r>
      <w:r>
        <w:rPr>
          <w:b/>
          <w:sz w:val="36"/>
          <w:szCs w:val="36"/>
        </w:rPr>
        <w:t>MINUTES</w:t>
      </w:r>
    </w:p>
    <w:p w:rsidR="00700473" w:rsidRDefault="00700473" w:rsidP="00700473">
      <w:pPr>
        <w:jc w:val="both"/>
        <w:rPr>
          <w:rFonts w:ascii="Times New Roman" w:hAnsi="Times New Roman"/>
          <w:sz w:val="24"/>
          <w:szCs w:val="24"/>
        </w:rPr>
      </w:pPr>
      <w:r w:rsidRPr="00527309">
        <w:rPr>
          <w:rStyle w:val="SubtleEmphasis"/>
          <w:rFonts w:ascii="Times New Roman" w:hAnsi="Times New Roman"/>
          <w:i w:val="0"/>
          <w:color w:val="000000" w:themeColor="text1"/>
          <w:sz w:val="24"/>
          <w:szCs w:val="24"/>
        </w:rPr>
        <w:t xml:space="preserve">These are the minutes of the </w:t>
      </w:r>
      <w:r w:rsidR="00527309">
        <w:rPr>
          <w:rStyle w:val="SubtleEmphasis"/>
          <w:rFonts w:ascii="Times New Roman" w:hAnsi="Times New Roman"/>
          <w:i w:val="0"/>
          <w:color w:val="000000" w:themeColor="text1"/>
          <w:sz w:val="24"/>
          <w:szCs w:val="24"/>
        </w:rPr>
        <w:t>September</w:t>
      </w:r>
      <w:r w:rsidR="004B5AE1" w:rsidRPr="00527309">
        <w:rPr>
          <w:rStyle w:val="SubtleEmphasis"/>
          <w:rFonts w:ascii="Times New Roman" w:hAnsi="Times New Roman"/>
          <w:i w:val="0"/>
          <w:color w:val="000000" w:themeColor="text1"/>
          <w:sz w:val="24"/>
          <w:szCs w:val="24"/>
        </w:rPr>
        <w:t xml:space="preserve"> 18</w:t>
      </w:r>
      <w:r w:rsidRPr="00527309">
        <w:rPr>
          <w:rStyle w:val="SubtleEmphasis"/>
          <w:rFonts w:ascii="Times New Roman" w:hAnsi="Times New Roman"/>
          <w:i w:val="0"/>
          <w:color w:val="000000" w:themeColor="text1"/>
          <w:sz w:val="24"/>
          <w:szCs w:val="24"/>
        </w:rPr>
        <w:t>, 201</w:t>
      </w:r>
      <w:r w:rsidR="00247230" w:rsidRPr="00527309">
        <w:rPr>
          <w:rStyle w:val="SubtleEmphasis"/>
          <w:rFonts w:ascii="Times New Roman" w:hAnsi="Times New Roman"/>
          <w:i w:val="0"/>
          <w:color w:val="000000" w:themeColor="text1"/>
          <w:sz w:val="24"/>
          <w:szCs w:val="24"/>
        </w:rPr>
        <w:t>2</w:t>
      </w:r>
      <w:r w:rsidRPr="00527309">
        <w:rPr>
          <w:rStyle w:val="SubtleEmphasis"/>
          <w:rFonts w:ascii="Times New Roman" w:hAnsi="Times New Roman"/>
          <w:i w:val="0"/>
          <w:color w:val="000000" w:themeColor="text1"/>
          <w:sz w:val="24"/>
          <w:szCs w:val="24"/>
        </w:rPr>
        <w:t xml:space="preserve"> </w:t>
      </w:r>
      <w:r w:rsidR="00693CA2" w:rsidRPr="00527309">
        <w:rPr>
          <w:rStyle w:val="SubtleEmphasis"/>
          <w:rFonts w:ascii="Times New Roman" w:hAnsi="Times New Roman"/>
          <w:i w:val="0"/>
          <w:color w:val="000000" w:themeColor="text1"/>
          <w:sz w:val="24"/>
          <w:szCs w:val="24"/>
        </w:rPr>
        <w:t>special</w:t>
      </w:r>
      <w:r w:rsidRPr="00527309">
        <w:rPr>
          <w:rStyle w:val="SubtleEmphasis"/>
          <w:rFonts w:ascii="Times New Roman" w:hAnsi="Times New Roman"/>
          <w:i w:val="0"/>
          <w:color w:val="000000" w:themeColor="text1"/>
          <w:sz w:val="24"/>
          <w:szCs w:val="24"/>
        </w:rPr>
        <w:t xml:space="preserve"> meeting of the Walden Woods</w:t>
      </w:r>
      <w:r>
        <w:rPr>
          <w:rFonts w:ascii="Times New Roman" w:hAnsi="Times New Roman"/>
          <w:sz w:val="24"/>
          <w:szCs w:val="24"/>
        </w:rPr>
        <w:t xml:space="preserve"> Conservancy Board of Directors </w:t>
      </w:r>
      <w:r w:rsidR="00454A9E">
        <w:rPr>
          <w:rFonts w:ascii="Times New Roman" w:hAnsi="Times New Roman"/>
          <w:sz w:val="24"/>
          <w:szCs w:val="24"/>
        </w:rPr>
        <w:t>approved at the October 24, 2012 monthly meeting of the Board</w:t>
      </w:r>
      <w:r>
        <w:rPr>
          <w:rFonts w:ascii="Times New Roman" w:hAnsi="Times New Roman"/>
          <w:sz w:val="24"/>
          <w:szCs w:val="24"/>
        </w:rPr>
        <w:t>.</w:t>
      </w:r>
    </w:p>
    <w:p w:rsidR="00E91F0B" w:rsidRPr="00A5156B" w:rsidRDefault="00070E9C" w:rsidP="0036703A">
      <w:pPr>
        <w:jc w:val="both"/>
        <w:rPr>
          <w:rFonts w:ascii="Times New Roman" w:hAnsi="Times New Roman"/>
          <w:sz w:val="24"/>
          <w:szCs w:val="24"/>
        </w:rPr>
      </w:pPr>
      <w:r>
        <w:rPr>
          <w:rFonts w:ascii="Times New Roman" w:hAnsi="Times New Roman"/>
          <w:b/>
          <w:sz w:val="24"/>
          <w:szCs w:val="24"/>
        </w:rPr>
        <w:t xml:space="preserve">1.  </w:t>
      </w:r>
      <w:r w:rsidR="000B2004">
        <w:rPr>
          <w:rFonts w:ascii="Times New Roman" w:hAnsi="Times New Roman"/>
          <w:b/>
          <w:sz w:val="24"/>
          <w:szCs w:val="24"/>
        </w:rPr>
        <w:t xml:space="preserve">Call to order.  </w:t>
      </w:r>
      <w:r w:rsidR="00700473">
        <w:rPr>
          <w:rFonts w:ascii="Times New Roman" w:hAnsi="Times New Roman"/>
          <w:sz w:val="24"/>
          <w:szCs w:val="24"/>
        </w:rPr>
        <w:t>The meeting was called to order by</w:t>
      </w:r>
      <w:r w:rsidR="00B63BF3">
        <w:rPr>
          <w:rFonts w:ascii="Times New Roman" w:hAnsi="Times New Roman"/>
          <w:sz w:val="24"/>
          <w:szCs w:val="24"/>
        </w:rPr>
        <w:t xml:space="preserve"> </w:t>
      </w:r>
      <w:r w:rsidR="00247230">
        <w:rPr>
          <w:rFonts w:ascii="Times New Roman" w:hAnsi="Times New Roman"/>
          <w:sz w:val="24"/>
          <w:szCs w:val="24"/>
        </w:rPr>
        <w:t>Dale Herrick</w:t>
      </w:r>
      <w:r w:rsidR="001A695A">
        <w:rPr>
          <w:rFonts w:ascii="Times New Roman" w:hAnsi="Times New Roman"/>
          <w:sz w:val="24"/>
          <w:szCs w:val="24"/>
        </w:rPr>
        <w:t xml:space="preserve">, </w:t>
      </w:r>
      <w:r w:rsidR="00F925A2">
        <w:rPr>
          <w:rFonts w:ascii="Times New Roman" w:hAnsi="Times New Roman"/>
          <w:sz w:val="24"/>
          <w:szCs w:val="24"/>
        </w:rPr>
        <w:t xml:space="preserve">President at </w:t>
      </w:r>
      <w:r w:rsidR="002F33A6">
        <w:rPr>
          <w:rFonts w:ascii="Times New Roman" w:hAnsi="Times New Roman"/>
          <w:sz w:val="24"/>
          <w:szCs w:val="24"/>
        </w:rPr>
        <w:t xml:space="preserve">7:00 </w:t>
      </w:r>
      <w:r w:rsidR="00247230">
        <w:rPr>
          <w:rFonts w:ascii="Times New Roman" w:hAnsi="Times New Roman"/>
          <w:sz w:val="24"/>
          <w:szCs w:val="24"/>
        </w:rPr>
        <w:t>p.m</w:t>
      </w:r>
      <w:r w:rsidR="001A695A">
        <w:rPr>
          <w:rFonts w:ascii="Times New Roman" w:hAnsi="Times New Roman"/>
          <w:sz w:val="24"/>
          <w:szCs w:val="24"/>
        </w:rPr>
        <w:t>.</w:t>
      </w:r>
      <w:r w:rsidR="003B3207">
        <w:rPr>
          <w:rFonts w:ascii="Times New Roman" w:hAnsi="Times New Roman"/>
          <w:sz w:val="24"/>
          <w:szCs w:val="24"/>
        </w:rPr>
        <w:t xml:space="preserve">  </w:t>
      </w:r>
      <w:r w:rsidR="002F33A6">
        <w:rPr>
          <w:rFonts w:ascii="Times New Roman" w:hAnsi="Times New Roman"/>
          <w:sz w:val="24"/>
          <w:szCs w:val="24"/>
        </w:rPr>
        <w:t>E</w:t>
      </w:r>
      <w:r w:rsidR="004B5AE1">
        <w:rPr>
          <w:rFonts w:ascii="Times New Roman" w:hAnsi="Times New Roman"/>
          <w:sz w:val="24"/>
          <w:szCs w:val="24"/>
        </w:rPr>
        <w:t>ight</w:t>
      </w:r>
      <w:r w:rsidR="0005479C">
        <w:rPr>
          <w:rFonts w:ascii="Times New Roman" w:hAnsi="Times New Roman"/>
          <w:sz w:val="24"/>
          <w:szCs w:val="24"/>
        </w:rPr>
        <w:t xml:space="preserve"> </w:t>
      </w:r>
      <w:r w:rsidR="00247230">
        <w:rPr>
          <w:rFonts w:ascii="Times New Roman" w:hAnsi="Times New Roman"/>
          <w:sz w:val="24"/>
          <w:szCs w:val="24"/>
        </w:rPr>
        <w:t>directors</w:t>
      </w:r>
      <w:r w:rsidR="003B3207">
        <w:rPr>
          <w:rFonts w:ascii="Times New Roman" w:hAnsi="Times New Roman"/>
          <w:sz w:val="24"/>
          <w:szCs w:val="24"/>
        </w:rPr>
        <w:t xml:space="preserve"> </w:t>
      </w:r>
      <w:r w:rsidR="00210E2F">
        <w:rPr>
          <w:rFonts w:ascii="Times New Roman" w:hAnsi="Times New Roman"/>
          <w:sz w:val="24"/>
          <w:szCs w:val="24"/>
        </w:rPr>
        <w:t>were present</w:t>
      </w:r>
      <w:r w:rsidR="003B3207">
        <w:rPr>
          <w:rFonts w:ascii="Times New Roman" w:hAnsi="Times New Roman"/>
          <w:sz w:val="24"/>
          <w:szCs w:val="24"/>
        </w:rPr>
        <w:t xml:space="preserve">: </w:t>
      </w:r>
      <w:r w:rsidR="002F33A6">
        <w:rPr>
          <w:rFonts w:ascii="Times New Roman" w:hAnsi="Times New Roman"/>
          <w:sz w:val="24"/>
          <w:szCs w:val="24"/>
        </w:rPr>
        <w:t>Susan Atwater,</w:t>
      </w:r>
      <w:r w:rsidR="00507102">
        <w:rPr>
          <w:rFonts w:ascii="Times New Roman" w:hAnsi="Times New Roman"/>
          <w:sz w:val="24"/>
          <w:szCs w:val="24"/>
        </w:rPr>
        <w:t xml:space="preserve"> </w:t>
      </w:r>
      <w:r w:rsidR="0005479C">
        <w:rPr>
          <w:rFonts w:ascii="Times New Roman" w:hAnsi="Times New Roman"/>
          <w:sz w:val="24"/>
          <w:szCs w:val="24"/>
        </w:rPr>
        <w:t xml:space="preserve">Diane Bernier, </w:t>
      </w:r>
      <w:r w:rsidR="003B3207">
        <w:rPr>
          <w:rFonts w:ascii="Times New Roman" w:hAnsi="Times New Roman"/>
          <w:sz w:val="24"/>
          <w:szCs w:val="24"/>
        </w:rPr>
        <w:t xml:space="preserve">Dale Herrick, </w:t>
      </w:r>
      <w:r w:rsidR="00152C18">
        <w:rPr>
          <w:rFonts w:ascii="Times New Roman" w:hAnsi="Times New Roman"/>
          <w:sz w:val="24"/>
          <w:szCs w:val="24"/>
        </w:rPr>
        <w:t xml:space="preserve">Warren Johnson, Gordon Jones, Cynthia Keenan, Brian </w:t>
      </w:r>
      <w:proofErr w:type="spellStart"/>
      <w:r w:rsidR="00152C18">
        <w:rPr>
          <w:rFonts w:ascii="Times New Roman" w:hAnsi="Times New Roman"/>
          <w:sz w:val="24"/>
          <w:szCs w:val="24"/>
        </w:rPr>
        <w:t>Onessimo</w:t>
      </w:r>
      <w:proofErr w:type="spellEnd"/>
      <w:r w:rsidR="004B5AE1">
        <w:rPr>
          <w:rFonts w:ascii="Times New Roman" w:hAnsi="Times New Roman"/>
          <w:sz w:val="24"/>
          <w:szCs w:val="24"/>
        </w:rPr>
        <w:t xml:space="preserve"> and Susan </w:t>
      </w:r>
      <w:proofErr w:type="spellStart"/>
      <w:r w:rsidR="004B5AE1">
        <w:rPr>
          <w:rFonts w:ascii="Times New Roman" w:hAnsi="Times New Roman"/>
          <w:sz w:val="24"/>
          <w:szCs w:val="24"/>
        </w:rPr>
        <w:t>Raupach</w:t>
      </w:r>
      <w:proofErr w:type="spellEnd"/>
      <w:r w:rsidR="00152C18">
        <w:rPr>
          <w:rFonts w:ascii="Times New Roman" w:hAnsi="Times New Roman"/>
          <w:sz w:val="24"/>
          <w:szCs w:val="24"/>
        </w:rPr>
        <w:t xml:space="preserve">.  </w:t>
      </w:r>
      <w:r w:rsidR="004B5AE1">
        <w:rPr>
          <w:rFonts w:ascii="Times New Roman" w:hAnsi="Times New Roman"/>
          <w:sz w:val="24"/>
          <w:szCs w:val="24"/>
        </w:rPr>
        <w:t xml:space="preserve">Four directors were absent: Amy </w:t>
      </w:r>
      <w:proofErr w:type="spellStart"/>
      <w:r w:rsidR="004B5AE1">
        <w:rPr>
          <w:rFonts w:ascii="Times New Roman" w:hAnsi="Times New Roman"/>
          <w:sz w:val="24"/>
          <w:szCs w:val="24"/>
        </w:rPr>
        <w:t>Beresky</w:t>
      </w:r>
      <w:proofErr w:type="spellEnd"/>
      <w:r w:rsidR="004B5AE1">
        <w:rPr>
          <w:rFonts w:ascii="Times New Roman" w:hAnsi="Times New Roman"/>
          <w:sz w:val="24"/>
          <w:szCs w:val="24"/>
        </w:rPr>
        <w:t>,</w:t>
      </w:r>
      <w:r w:rsidR="004B5AE1" w:rsidRPr="004B5AE1">
        <w:rPr>
          <w:rFonts w:ascii="Times New Roman" w:hAnsi="Times New Roman"/>
          <w:sz w:val="24"/>
          <w:szCs w:val="24"/>
        </w:rPr>
        <w:t xml:space="preserve"> </w:t>
      </w:r>
      <w:r w:rsidR="004B5AE1">
        <w:rPr>
          <w:rFonts w:ascii="Times New Roman" w:hAnsi="Times New Roman"/>
          <w:sz w:val="24"/>
          <w:szCs w:val="24"/>
        </w:rPr>
        <w:t>Glenn Brand,</w:t>
      </w:r>
      <w:r w:rsidR="004B5AE1" w:rsidRPr="004B5AE1">
        <w:rPr>
          <w:rFonts w:ascii="Times New Roman" w:hAnsi="Times New Roman"/>
          <w:sz w:val="24"/>
          <w:szCs w:val="24"/>
        </w:rPr>
        <w:t xml:space="preserve"> </w:t>
      </w:r>
      <w:r w:rsidR="004B5AE1">
        <w:rPr>
          <w:rFonts w:ascii="Times New Roman" w:hAnsi="Times New Roman"/>
          <w:sz w:val="24"/>
          <w:szCs w:val="24"/>
        </w:rPr>
        <w:t>Alana Herrick and Io Mura.</w:t>
      </w:r>
      <w:r w:rsidR="00BC5D72">
        <w:rPr>
          <w:rFonts w:ascii="Times New Roman" w:hAnsi="Times New Roman"/>
          <w:sz w:val="24"/>
          <w:szCs w:val="24"/>
        </w:rPr>
        <w:t xml:space="preserve">  </w:t>
      </w:r>
      <w:r w:rsidR="004B5AE1">
        <w:rPr>
          <w:rFonts w:ascii="Times New Roman" w:hAnsi="Times New Roman"/>
          <w:sz w:val="24"/>
          <w:szCs w:val="24"/>
        </w:rPr>
        <w:t xml:space="preserve">No representative of </w:t>
      </w:r>
      <w:r w:rsidR="00BC5D72">
        <w:rPr>
          <w:rFonts w:ascii="Times New Roman" w:hAnsi="Times New Roman"/>
          <w:sz w:val="24"/>
          <w:szCs w:val="24"/>
        </w:rPr>
        <w:t>Elite Property Management, LLC was present.</w:t>
      </w:r>
    </w:p>
    <w:p w:rsidR="005C2C47" w:rsidRPr="00693CA2" w:rsidRDefault="00693CA2" w:rsidP="00693CA2">
      <w:pPr>
        <w:spacing w:after="0"/>
        <w:jc w:val="both"/>
        <w:rPr>
          <w:rFonts w:ascii="Times New Roman" w:hAnsi="Times New Roman"/>
          <w:sz w:val="24"/>
          <w:szCs w:val="24"/>
        </w:rPr>
      </w:pPr>
      <w:r>
        <w:rPr>
          <w:rFonts w:ascii="Times New Roman" w:hAnsi="Times New Roman"/>
          <w:b/>
          <w:sz w:val="24"/>
          <w:szCs w:val="24"/>
        </w:rPr>
        <w:t>2</w:t>
      </w:r>
      <w:r w:rsidR="00070E9C">
        <w:rPr>
          <w:rFonts w:ascii="Times New Roman" w:hAnsi="Times New Roman"/>
          <w:b/>
          <w:sz w:val="24"/>
          <w:szCs w:val="24"/>
        </w:rPr>
        <w:t xml:space="preserve">.  </w:t>
      </w:r>
      <w:r>
        <w:rPr>
          <w:rFonts w:ascii="Times New Roman" w:hAnsi="Times New Roman"/>
          <w:b/>
          <w:sz w:val="24"/>
          <w:szCs w:val="24"/>
        </w:rPr>
        <w:t xml:space="preserve">Purpose of this Special Meeting.  </w:t>
      </w:r>
      <w:r>
        <w:rPr>
          <w:rFonts w:ascii="Times New Roman" w:hAnsi="Times New Roman"/>
          <w:sz w:val="24"/>
          <w:szCs w:val="24"/>
        </w:rPr>
        <w:t>Th</w:t>
      </w:r>
      <w:r w:rsidR="005003C9">
        <w:rPr>
          <w:rFonts w:ascii="Times New Roman" w:hAnsi="Times New Roman"/>
          <w:sz w:val="24"/>
          <w:szCs w:val="24"/>
        </w:rPr>
        <w:t xml:space="preserve">is special meeting was </w:t>
      </w:r>
      <w:r>
        <w:rPr>
          <w:rFonts w:ascii="Times New Roman" w:hAnsi="Times New Roman"/>
          <w:sz w:val="24"/>
          <w:szCs w:val="24"/>
        </w:rPr>
        <w:t xml:space="preserve">called </w:t>
      </w:r>
      <w:r w:rsidR="00B719E2">
        <w:rPr>
          <w:rFonts w:ascii="Times New Roman" w:hAnsi="Times New Roman"/>
          <w:sz w:val="24"/>
          <w:szCs w:val="24"/>
        </w:rPr>
        <w:t xml:space="preserve">by the President </w:t>
      </w:r>
      <w:r w:rsidR="005003C9">
        <w:rPr>
          <w:rFonts w:ascii="Times New Roman" w:hAnsi="Times New Roman"/>
          <w:sz w:val="24"/>
          <w:szCs w:val="24"/>
        </w:rPr>
        <w:t xml:space="preserve">pursuant to a notice </w:t>
      </w:r>
      <w:r w:rsidR="007E3E4A">
        <w:rPr>
          <w:rFonts w:ascii="Times New Roman" w:hAnsi="Times New Roman"/>
          <w:sz w:val="24"/>
          <w:szCs w:val="24"/>
        </w:rPr>
        <w:t xml:space="preserve">published on the Walden Woods website on September 13, 2013, </w:t>
      </w:r>
      <w:r w:rsidR="00B719E2">
        <w:rPr>
          <w:rFonts w:ascii="Times New Roman" w:hAnsi="Times New Roman"/>
          <w:sz w:val="24"/>
          <w:szCs w:val="24"/>
        </w:rPr>
        <w:t>e</w:t>
      </w:r>
      <w:r w:rsidR="005003C9">
        <w:rPr>
          <w:rFonts w:ascii="Times New Roman" w:hAnsi="Times New Roman"/>
          <w:sz w:val="24"/>
          <w:szCs w:val="24"/>
        </w:rPr>
        <w:t xml:space="preserve">mailed to all Walden Woods unit owners </w:t>
      </w:r>
      <w:r w:rsidR="00B719E2">
        <w:rPr>
          <w:rFonts w:ascii="Times New Roman" w:hAnsi="Times New Roman"/>
          <w:sz w:val="24"/>
          <w:szCs w:val="24"/>
        </w:rPr>
        <w:t>for whom the Conservancy ha</w:t>
      </w:r>
      <w:r w:rsidR="0027019F">
        <w:rPr>
          <w:rFonts w:ascii="Times New Roman" w:hAnsi="Times New Roman"/>
          <w:sz w:val="24"/>
          <w:szCs w:val="24"/>
        </w:rPr>
        <w:t>d</w:t>
      </w:r>
      <w:r w:rsidR="00B719E2">
        <w:rPr>
          <w:rFonts w:ascii="Times New Roman" w:hAnsi="Times New Roman"/>
          <w:sz w:val="24"/>
          <w:szCs w:val="24"/>
        </w:rPr>
        <w:t xml:space="preserve"> addresses </w:t>
      </w:r>
      <w:r w:rsidR="007E3E4A">
        <w:rPr>
          <w:rFonts w:ascii="Times New Roman" w:hAnsi="Times New Roman"/>
          <w:sz w:val="24"/>
          <w:szCs w:val="24"/>
        </w:rPr>
        <w:t xml:space="preserve">on September 13, 2013 </w:t>
      </w:r>
      <w:r w:rsidR="00B719E2">
        <w:rPr>
          <w:rFonts w:ascii="Times New Roman" w:hAnsi="Times New Roman"/>
          <w:sz w:val="24"/>
          <w:szCs w:val="24"/>
        </w:rPr>
        <w:t xml:space="preserve">and </w:t>
      </w:r>
      <w:r w:rsidR="007E3E4A">
        <w:rPr>
          <w:rFonts w:ascii="Times New Roman" w:hAnsi="Times New Roman"/>
          <w:sz w:val="24"/>
          <w:szCs w:val="24"/>
        </w:rPr>
        <w:t xml:space="preserve">emailed </w:t>
      </w:r>
      <w:r w:rsidR="00B719E2">
        <w:rPr>
          <w:rFonts w:ascii="Times New Roman" w:hAnsi="Times New Roman"/>
          <w:sz w:val="24"/>
          <w:szCs w:val="24"/>
        </w:rPr>
        <w:t>to all directors</w:t>
      </w:r>
      <w:r w:rsidR="007E3E4A">
        <w:rPr>
          <w:rFonts w:ascii="Times New Roman" w:hAnsi="Times New Roman"/>
          <w:sz w:val="24"/>
          <w:szCs w:val="24"/>
        </w:rPr>
        <w:t xml:space="preserve"> on September 13, 2013</w:t>
      </w:r>
      <w:r w:rsidR="005003C9">
        <w:rPr>
          <w:rFonts w:ascii="Times New Roman" w:hAnsi="Times New Roman"/>
          <w:sz w:val="24"/>
          <w:szCs w:val="24"/>
        </w:rPr>
        <w:t>.  The notice stated</w:t>
      </w:r>
      <w:r w:rsidR="00B719E2">
        <w:rPr>
          <w:rFonts w:ascii="Times New Roman" w:hAnsi="Times New Roman"/>
          <w:sz w:val="24"/>
          <w:szCs w:val="24"/>
        </w:rPr>
        <w:t xml:space="preserve"> the purpose of the meet</w:t>
      </w:r>
      <w:r w:rsidR="007E3E4A">
        <w:rPr>
          <w:rFonts w:ascii="Times New Roman" w:hAnsi="Times New Roman"/>
          <w:sz w:val="24"/>
          <w:szCs w:val="24"/>
        </w:rPr>
        <w:t xml:space="preserve">ing was to discuss </w:t>
      </w:r>
      <w:r w:rsidR="00B719E2">
        <w:rPr>
          <w:rFonts w:ascii="Times New Roman" w:hAnsi="Times New Roman"/>
          <w:sz w:val="24"/>
          <w:szCs w:val="24"/>
        </w:rPr>
        <w:t>boundaries.</w:t>
      </w:r>
    </w:p>
    <w:p w:rsidR="00A84679" w:rsidRDefault="00A84679" w:rsidP="00F75681">
      <w:pPr>
        <w:spacing w:after="0"/>
        <w:jc w:val="both"/>
        <w:rPr>
          <w:rFonts w:ascii="Times New Roman" w:hAnsi="Times New Roman"/>
          <w:b/>
          <w:sz w:val="24"/>
          <w:szCs w:val="24"/>
        </w:rPr>
      </w:pPr>
    </w:p>
    <w:p w:rsidR="00EC59C6" w:rsidRDefault="00A84679" w:rsidP="007E3E4A">
      <w:pPr>
        <w:spacing w:after="0"/>
        <w:jc w:val="both"/>
        <w:rPr>
          <w:rFonts w:ascii="Times New Roman" w:hAnsi="Times New Roman"/>
          <w:sz w:val="24"/>
          <w:szCs w:val="24"/>
        </w:rPr>
      </w:pPr>
      <w:r>
        <w:rPr>
          <w:rFonts w:ascii="Times New Roman" w:hAnsi="Times New Roman"/>
          <w:b/>
          <w:sz w:val="24"/>
          <w:szCs w:val="24"/>
        </w:rPr>
        <w:t>3</w:t>
      </w:r>
      <w:r w:rsidR="00F75681">
        <w:rPr>
          <w:rFonts w:ascii="Times New Roman" w:hAnsi="Times New Roman"/>
          <w:b/>
          <w:sz w:val="24"/>
          <w:szCs w:val="24"/>
        </w:rPr>
        <w:t xml:space="preserve">.  </w:t>
      </w:r>
      <w:r w:rsidR="00B719E2">
        <w:rPr>
          <w:rFonts w:ascii="Times New Roman" w:hAnsi="Times New Roman"/>
          <w:b/>
          <w:sz w:val="24"/>
          <w:szCs w:val="24"/>
        </w:rPr>
        <w:t>Discussion</w:t>
      </w:r>
      <w:r w:rsidR="005003C9">
        <w:rPr>
          <w:rFonts w:ascii="Times New Roman" w:hAnsi="Times New Roman"/>
          <w:b/>
          <w:sz w:val="24"/>
          <w:szCs w:val="24"/>
        </w:rPr>
        <w:t xml:space="preserve">.  </w:t>
      </w:r>
      <w:r w:rsidR="00EB16F2">
        <w:rPr>
          <w:rFonts w:ascii="Times New Roman" w:hAnsi="Times New Roman"/>
          <w:sz w:val="24"/>
          <w:szCs w:val="24"/>
        </w:rPr>
        <w:t xml:space="preserve">President Herrick requested that Director Johnson address the meeting on the subject matter of the meeting </w:t>
      </w:r>
      <w:r w:rsidR="0027019F">
        <w:rPr>
          <w:rFonts w:ascii="Times New Roman" w:hAnsi="Times New Roman"/>
          <w:sz w:val="24"/>
          <w:szCs w:val="24"/>
        </w:rPr>
        <w:t xml:space="preserve">and assist in facilitating the discussion.  Director Johnson explained (1) that the purpose of establishing council area boundaries is to allow the Board to allocate expenses among the five councils and the Conservancy, (2) that the problem has existed </w:t>
      </w:r>
      <w:r w:rsidR="00DB5BB4">
        <w:rPr>
          <w:rFonts w:ascii="Times New Roman" w:hAnsi="Times New Roman"/>
          <w:sz w:val="24"/>
          <w:szCs w:val="24"/>
        </w:rPr>
        <w:t xml:space="preserve">ever </w:t>
      </w:r>
      <w:r w:rsidR="0027019F">
        <w:rPr>
          <w:rFonts w:ascii="Times New Roman" w:hAnsi="Times New Roman"/>
          <w:sz w:val="24"/>
          <w:szCs w:val="24"/>
        </w:rPr>
        <w:t>since the 1990 Declaration allocate</w:t>
      </w:r>
      <w:r w:rsidR="00DB5BB4">
        <w:rPr>
          <w:rFonts w:ascii="Times New Roman" w:hAnsi="Times New Roman"/>
          <w:sz w:val="24"/>
          <w:szCs w:val="24"/>
        </w:rPr>
        <w:t>d</w:t>
      </w:r>
      <w:r w:rsidR="0027019F">
        <w:rPr>
          <w:rFonts w:ascii="Times New Roman" w:hAnsi="Times New Roman"/>
          <w:sz w:val="24"/>
          <w:szCs w:val="24"/>
        </w:rPr>
        <w:t xml:space="preserve"> expenses based on council areas but failed to designate those areas on the surveys</w:t>
      </w:r>
      <w:r w:rsidR="00DB5BB4">
        <w:rPr>
          <w:rFonts w:ascii="Times New Roman" w:hAnsi="Times New Roman"/>
          <w:sz w:val="24"/>
          <w:szCs w:val="24"/>
        </w:rPr>
        <w:t xml:space="preserve"> that form Schedule A-3 to the D</w:t>
      </w:r>
      <w:r w:rsidR="0027019F">
        <w:rPr>
          <w:rFonts w:ascii="Times New Roman" w:hAnsi="Times New Roman"/>
          <w:sz w:val="24"/>
          <w:szCs w:val="24"/>
        </w:rPr>
        <w:t>eclaration, and (3) that establishing council area boundaries has no effect on the unit owner’s legal titles to their units and no effect on the boundaries of limited common elements.</w:t>
      </w:r>
    </w:p>
    <w:p w:rsidR="00EC59C6" w:rsidRDefault="00EC59C6" w:rsidP="007E3E4A">
      <w:pPr>
        <w:spacing w:after="0"/>
        <w:jc w:val="both"/>
        <w:rPr>
          <w:rFonts w:ascii="Times New Roman" w:hAnsi="Times New Roman"/>
          <w:sz w:val="24"/>
          <w:szCs w:val="24"/>
        </w:rPr>
      </w:pPr>
    </w:p>
    <w:p w:rsidR="007E3E4A" w:rsidRDefault="007E3E4A" w:rsidP="007E3E4A">
      <w:pPr>
        <w:spacing w:after="0"/>
        <w:jc w:val="both"/>
        <w:rPr>
          <w:rFonts w:ascii="Times New Roman" w:hAnsi="Times New Roman"/>
          <w:sz w:val="24"/>
          <w:szCs w:val="24"/>
        </w:rPr>
      </w:pPr>
      <w:r>
        <w:rPr>
          <w:rFonts w:ascii="Times New Roman" w:hAnsi="Times New Roman"/>
          <w:sz w:val="24"/>
          <w:szCs w:val="24"/>
        </w:rPr>
        <w:t xml:space="preserve">Director Keenan </w:t>
      </w:r>
      <w:r w:rsidR="00EC59C6">
        <w:rPr>
          <w:rFonts w:ascii="Times New Roman" w:hAnsi="Times New Roman"/>
          <w:sz w:val="24"/>
          <w:szCs w:val="24"/>
        </w:rPr>
        <w:t xml:space="preserve">then </w:t>
      </w:r>
      <w:r>
        <w:rPr>
          <w:rFonts w:ascii="Times New Roman" w:hAnsi="Times New Roman"/>
          <w:sz w:val="24"/>
          <w:szCs w:val="24"/>
        </w:rPr>
        <w:t xml:space="preserve">stated each of the following subjects </w:t>
      </w:r>
      <w:r w:rsidR="00EC59C6">
        <w:rPr>
          <w:rFonts w:ascii="Times New Roman" w:hAnsi="Times New Roman"/>
          <w:sz w:val="24"/>
          <w:szCs w:val="24"/>
        </w:rPr>
        <w:t>in order</w:t>
      </w:r>
      <w:r w:rsidR="00DB5BB4">
        <w:rPr>
          <w:rFonts w:ascii="Times New Roman" w:hAnsi="Times New Roman"/>
          <w:sz w:val="24"/>
          <w:szCs w:val="24"/>
        </w:rPr>
        <w:t xml:space="preserve">. </w:t>
      </w:r>
      <w:r w:rsidR="00EC59C6">
        <w:rPr>
          <w:rFonts w:ascii="Times New Roman" w:hAnsi="Times New Roman"/>
          <w:sz w:val="24"/>
          <w:szCs w:val="24"/>
        </w:rPr>
        <w:t xml:space="preserve"> Director Jo</w:t>
      </w:r>
      <w:r>
        <w:rPr>
          <w:rFonts w:ascii="Times New Roman" w:hAnsi="Times New Roman"/>
          <w:sz w:val="24"/>
          <w:szCs w:val="24"/>
        </w:rPr>
        <w:t xml:space="preserve">hnson </w:t>
      </w:r>
      <w:r w:rsidR="00A835FF">
        <w:rPr>
          <w:rFonts w:ascii="Times New Roman" w:hAnsi="Times New Roman"/>
          <w:sz w:val="24"/>
          <w:szCs w:val="24"/>
        </w:rPr>
        <w:t>illustrated the areas conce</w:t>
      </w:r>
      <w:r>
        <w:rPr>
          <w:rFonts w:ascii="Times New Roman" w:hAnsi="Times New Roman"/>
          <w:sz w:val="24"/>
          <w:szCs w:val="24"/>
        </w:rPr>
        <w:t>rned</w:t>
      </w:r>
      <w:r w:rsidR="00EC59C6">
        <w:rPr>
          <w:rFonts w:ascii="Times New Roman" w:hAnsi="Times New Roman"/>
          <w:sz w:val="24"/>
          <w:szCs w:val="24"/>
        </w:rPr>
        <w:t xml:space="preserve"> on</w:t>
      </w:r>
      <w:r>
        <w:rPr>
          <w:rFonts w:ascii="Times New Roman" w:hAnsi="Times New Roman"/>
          <w:sz w:val="24"/>
          <w:szCs w:val="24"/>
        </w:rPr>
        <w:t xml:space="preserve"> </w:t>
      </w:r>
      <w:r w:rsidR="00EC59C6">
        <w:rPr>
          <w:rFonts w:ascii="Times New Roman" w:hAnsi="Times New Roman"/>
          <w:sz w:val="24"/>
          <w:szCs w:val="24"/>
        </w:rPr>
        <w:t>m</w:t>
      </w:r>
      <w:r>
        <w:rPr>
          <w:rFonts w:ascii="Times New Roman" w:hAnsi="Times New Roman"/>
          <w:sz w:val="24"/>
          <w:szCs w:val="24"/>
        </w:rPr>
        <w:t xml:space="preserve">aps </w:t>
      </w:r>
      <w:r w:rsidR="00EC59C6">
        <w:rPr>
          <w:rFonts w:ascii="Times New Roman" w:hAnsi="Times New Roman"/>
          <w:sz w:val="24"/>
          <w:szCs w:val="24"/>
        </w:rPr>
        <w:t>that had been pos</w:t>
      </w:r>
      <w:r w:rsidR="00DB5BB4">
        <w:rPr>
          <w:rFonts w:ascii="Times New Roman" w:hAnsi="Times New Roman"/>
          <w:sz w:val="24"/>
          <w:szCs w:val="24"/>
        </w:rPr>
        <w:t>t</w:t>
      </w:r>
      <w:r w:rsidR="00EC59C6">
        <w:rPr>
          <w:rFonts w:ascii="Times New Roman" w:hAnsi="Times New Roman"/>
          <w:sz w:val="24"/>
          <w:szCs w:val="24"/>
        </w:rPr>
        <w:t xml:space="preserve">ed in the Meeting House prior to the meeting </w:t>
      </w:r>
      <w:r>
        <w:rPr>
          <w:rFonts w:ascii="Times New Roman" w:hAnsi="Times New Roman"/>
          <w:sz w:val="24"/>
          <w:szCs w:val="24"/>
        </w:rPr>
        <w:t>and commented on each subject</w:t>
      </w:r>
      <w:r w:rsidR="00EC59C6">
        <w:rPr>
          <w:rFonts w:ascii="Times New Roman" w:hAnsi="Times New Roman"/>
          <w:sz w:val="24"/>
          <w:szCs w:val="24"/>
        </w:rPr>
        <w:t>.  A general discussion followed each presentation with all attendees including directors participating.  The subjects discussed included the following in addition to various subjects of a general nature:</w:t>
      </w:r>
    </w:p>
    <w:p w:rsidR="00EC59C6" w:rsidRPr="0027019F" w:rsidRDefault="00EC59C6" w:rsidP="007E3E4A">
      <w:pPr>
        <w:spacing w:after="0"/>
        <w:jc w:val="both"/>
        <w:rPr>
          <w:rFonts w:ascii="Times New Roman" w:hAnsi="Times New Roman"/>
          <w:sz w:val="24"/>
          <w:szCs w:val="24"/>
        </w:rPr>
      </w:pPr>
    </w:p>
    <w:p w:rsidR="007E3E4A" w:rsidRDefault="007E3E4A" w:rsidP="00DB5BB4">
      <w:pPr>
        <w:pStyle w:val="ListParagraph"/>
        <w:numPr>
          <w:ilvl w:val="0"/>
          <w:numId w:val="5"/>
        </w:numPr>
        <w:jc w:val="both"/>
      </w:pPr>
      <w:r>
        <w:t>The Duplex Council area boundary will include the screening along Walden Meadow Road between H</w:t>
      </w:r>
      <w:r w:rsidR="00DB5BB4">
        <w:t>a</w:t>
      </w:r>
      <w:r>
        <w:t>skins Road and Marble Faun Lane.</w:t>
      </w:r>
    </w:p>
    <w:p w:rsidR="007E3E4A" w:rsidRDefault="007E3E4A" w:rsidP="00DB5BB4">
      <w:pPr>
        <w:pStyle w:val="ListParagraph"/>
        <w:numPr>
          <w:ilvl w:val="0"/>
          <w:numId w:val="5"/>
        </w:numPr>
        <w:jc w:val="both"/>
      </w:pPr>
      <w:r>
        <w:t>Costs paid by Walden Woods funds for maintenance and improvement of all areas encircled by road pavement and within council areas shall be allocated to the councils in which the areas are located.</w:t>
      </w:r>
    </w:p>
    <w:p w:rsidR="007E3E4A" w:rsidRDefault="007E3E4A" w:rsidP="00DB5BB4">
      <w:pPr>
        <w:pStyle w:val="ListParagraph"/>
        <w:numPr>
          <w:ilvl w:val="0"/>
          <w:numId w:val="5"/>
        </w:numPr>
        <w:jc w:val="both"/>
      </w:pPr>
      <w:r>
        <w:t>The Ridge Council area ends at the limited common element boundaries of the Ridge units adjoining the driveway and parking area for the pool.</w:t>
      </w:r>
    </w:p>
    <w:p w:rsidR="007E3E4A" w:rsidRDefault="007E3E4A" w:rsidP="00DB5BB4">
      <w:pPr>
        <w:pStyle w:val="ListParagraph"/>
        <w:numPr>
          <w:ilvl w:val="0"/>
          <w:numId w:val="5"/>
        </w:numPr>
        <w:jc w:val="both"/>
      </w:pPr>
      <w:r>
        <w:lastRenderedPageBreak/>
        <w:t xml:space="preserve">The Village Council area includes the common elements between the tree line along the west boundary line of Walden Woods between </w:t>
      </w:r>
      <w:proofErr w:type="spellStart"/>
      <w:r>
        <w:t>Lockview</w:t>
      </w:r>
      <w:proofErr w:type="spellEnd"/>
      <w:r>
        <w:t xml:space="preserve"> Drive and a point north of 26 Ivy </w:t>
      </w:r>
      <w:proofErr w:type="gramStart"/>
      <w:r>
        <w:t>lane</w:t>
      </w:r>
      <w:proofErr w:type="gramEnd"/>
      <w:r>
        <w:t xml:space="preserve"> and excludes the area along the tree line between that point and Walden Meadow Road.</w:t>
      </w:r>
    </w:p>
    <w:p w:rsidR="00454A9E" w:rsidRPr="00454A9E" w:rsidRDefault="00454A9E" w:rsidP="00DB5BB4">
      <w:pPr>
        <w:pStyle w:val="ListParagraph"/>
        <w:numPr>
          <w:ilvl w:val="0"/>
          <w:numId w:val="5"/>
        </w:numPr>
        <w:jc w:val="both"/>
      </w:pPr>
      <w:r w:rsidRPr="00454A9E">
        <w:rPr>
          <w:rFonts w:ascii="Times New Roman" w:hAnsi="Times New Roman"/>
          <w:sz w:val="24"/>
          <w:szCs w:val="24"/>
        </w:rPr>
        <w:t xml:space="preserve">The </w:t>
      </w:r>
      <w:proofErr w:type="spellStart"/>
      <w:r w:rsidRPr="00454A9E">
        <w:rPr>
          <w:rFonts w:ascii="Times New Roman" w:hAnsi="Times New Roman"/>
          <w:sz w:val="24"/>
          <w:szCs w:val="24"/>
        </w:rPr>
        <w:t>Woodmoor</w:t>
      </w:r>
      <w:proofErr w:type="spellEnd"/>
      <w:r w:rsidRPr="00454A9E">
        <w:rPr>
          <w:rFonts w:ascii="Times New Roman" w:hAnsi="Times New Roman"/>
          <w:sz w:val="24"/>
          <w:szCs w:val="24"/>
        </w:rPr>
        <w:t xml:space="preserve"> Council area includes the five </w:t>
      </w:r>
      <w:proofErr w:type="spellStart"/>
      <w:r w:rsidRPr="00454A9E">
        <w:rPr>
          <w:rFonts w:ascii="Times New Roman" w:hAnsi="Times New Roman"/>
          <w:sz w:val="24"/>
          <w:szCs w:val="24"/>
        </w:rPr>
        <w:t>Woodmoor</w:t>
      </w:r>
      <w:proofErr w:type="spellEnd"/>
      <w:r w:rsidRPr="00454A9E">
        <w:rPr>
          <w:rFonts w:ascii="Times New Roman" w:hAnsi="Times New Roman"/>
          <w:sz w:val="24"/>
          <w:szCs w:val="24"/>
        </w:rPr>
        <w:t xml:space="preserve"> columns and the area as depicted on the maps presented to the meeting containing the column at the corner of Pierce Boulevard and Walden Meadow Road and the area depicted adjacent to 76 Pierce Boulevard on the southeast to the Walden Woods property line</w:t>
      </w:r>
      <w:r w:rsidRPr="00454A9E">
        <w:rPr>
          <w:rFonts w:ascii="Times New Roman" w:hAnsi="Times New Roman"/>
          <w:sz w:val="24"/>
          <w:szCs w:val="24"/>
        </w:rPr>
        <w:t xml:space="preserve">. </w:t>
      </w:r>
    </w:p>
    <w:p w:rsidR="007E3E4A" w:rsidRDefault="007E3E4A" w:rsidP="00DB5BB4">
      <w:pPr>
        <w:pStyle w:val="ListParagraph"/>
        <w:numPr>
          <w:ilvl w:val="0"/>
          <w:numId w:val="5"/>
        </w:numPr>
        <w:jc w:val="both"/>
      </w:pPr>
      <w:bookmarkStart w:id="0" w:name="_GoBack"/>
      <w:bookmarkEnd w:id="0"/>
      <w:r>
        <w:t xml:space="preserve">The </w:t>
      </w:r>
      <w:proofErr w:type="spellStart"/>
      <w:r>
        <w:t>Woodmoor</w:t>
      </w:r>
      <w:proofErr w:type="spellEnd"/>
      <w:r>
        <w:t xml:space="preserve"> Council includes the walkway between Thoreau Circle and Pierce Boulevard.</w:t>
      </w:r>
    </w:p>
    <w:p w:rsidR="007E3E4A" w:rsidRDefault="007E3E4A" w:rsidP="00DB5BB4">
      <w:pPr>
        <w:pStyle w:val="ListParagraph"/>
        <w:numPr>
          <w:ilvl w:val="0"/>
          <w:numId w:val="5"/>
        </w:numPr>
        <w:jc w:val="both"/>
      </w:pPr>
      <w:r>
        <w:t>The construction, maintenance, repair and replacement of the irrigation system extension proposed for the vicinity of the Big Walden Pond deck is a Conservancy and not a Duplex Council expense.  If metered to the Duplex Council and not through a separate meter, the water charges attributable to the extension will be estimated by the Management Company and charged to the Conservancy.</w:t>
      </w:r>
    </w:p>
    <w:p w:rsidR="007E3E4A" w:rsidRDefault="007E3E4A" w:rsidP="00DB5BB4">
      <w:pPr>
        <w:pStyle w:val="ListParagraph"/>
        <w:numPr>
          <w:ilvl w:val="0"/>
          <w:numId w:val="5"/>
        </w:numPr>
        <w:jc w:val="both"/>
      </w:pPr>
      <w:r>
        <w:t>The following additions are recommended for addition to the Declaration:</w:t>
      </w:r>
    </w:p>
    <w:p w:rsidR="007E3E4A" w:rsidRDefault="007E3E4A" w:rsidP="00DB5BB4">
      <w:pPr>
        <w:pStyle w:val="ListParagraph"/>
        <w:numPr>
          <w:ilvl w:val="1"/>
          <w:numId w:val="5"/>
        </w:numPr>
        <w:jc w:val="both"/>
      </w:pPr>
      <w:r>
        <w:t xml:space="preserve">Section </w:t>
      </w:r>
      <w:proofErr w:type="gramStart"/>
      <w:r>
        <w:t>15.13  Amendments</w:t>
      </w:r>
      <w:proofErr w:type="gramEnd"/>
      <w:r>
        <w:t xml:space="preserve"> to change Council Area boundaries.  No amendment that changes the location of Council Area boundaries shall be approved unless (1) Unit Owners of Units to which at least eighty percent of the Votes in the Association are allocated, and (2) Unit Owners to which at least eighty percent of the Votes in the affected Council Area or Areas are allocated vote for or agree to the proposed amendment. </w:t>
      </w:r>
      <w:r w:rsidR="00DB5BB4">
        <w:t xml:space="preserve"> (Note, this proposed amendment will be effective, if adopted, under existing legal requirements and will be applicable to proposed changes subsequent to adoption.)</w:t>
      </w:r>
    </w:p>
    <w:p w:rsidR="007E3E4A" w:rsidRDefault="007E3E4A" w:rsidP="00DB5BB4">
      <w:pPr>
        <w:pStyle w:val="ListParagraph"/>
        <w:numPr>
          <w:ilvl w:val="1"/>
          <w:numId w:val="5"/>
        </w:numPr>
        <w:jc w:val="both"/>
      </w:pPr>
      <w:r>
        <w:t>Section 19.1 (</w:t>
      </w:r>
      <w:proofErr w:type="spellStart"/>
      <w:r>
        <w:t>i</w:t>
      </w:r>
      <w:proofErr w:type="spellEnd"/>
      <w:proofErr w:type="gramStart"/>
      <w:r>
        <w:t>)  The</w:t>
      </w:r>
      <w:proofErr w:type="gramEnd"/>
      <w:r>
        <w:t xml:space="preserve"> expenses associated with the maintenance, repair and replacement of </w:t>
      </w:r>
      <w:proofErr w:type="spellStart"/>
      <w:r>
        <w:t>Vortecnic</w:t>
      </w:r>
      <w:proofErr w:type="spellEnd"/>
      <w:r>
        <w:t xml:space="preserve"> units wherever located are Conservancy expenses and not council expenses.</w:t>
      </w:r>
    </w:p>
    <w:p w:rsidR="007E3E4A" w:rsidRDefault="007E3E4A" w:rsidP="00DB5BB4">
      <w:pPr>
        <w:pStyle w:val="ListParagraph"/>
        <w:numPr>
          <w:ilvl w:val="1"/>
          <w:numId w:val="5"/>
        </w:numPr>
        <w:jc w:val="both"/>
      </w:pPr>
      <w:r>
        <w:t xml:space="preserve">Section 19.3 (viii)  The expenses associated with the maintenance, repair and replacement of the mail boxes located on the south side of Jacobi Lane in the Conservancy common elements and the concrete foundation on which they stand are shared by the Duplex and Townhome Councils and are not Conservancy expenses. </w:t>
      </w:r>
    </w:p>
    <w:p w:rsidR="00EC59C6" w:rsidRPr="00EC59C6" w:rsidRDefault="00EC59C6" w:rsidP="00DB5BB4">
      <w:pPr>
        <w:jc w:val="both"/>
        <w:rPr>
          <w:b/>
        </w:rPr>
      </w:pPr>
      <w:r>
        <w:rPr>
          <w:b/>
        </w:rPr>
        <w:t>No action was taken by the unit owners or the Board.</w:t>
      </w:r>
    </w:p>
    <w:p w:rsidR="0036703A" w:rsidRDefault="00EC59C6" w:rsidP="00DB5BB4">
      <w:pPr>
        <w:spacing w:after="0"/>
        <w:jc w:val="both"/>
        <w:rPr>
          <w:rFonts w:ascii="Times New Roman" w:hAnsi="Times New Roman"/>
          <w:sz w:val="24"/>
          <w:szCs w:val="24"/>
        </w:rPr>
      </w:pPr>
      <w:r>
        <w:rPr>
          <w:rFonts w:ascii="Times New Roman" w:hAnsi="Times New Roman"/>
          <w:sz w:val="24"/>
          <w:szCs w:val="24"/>
        </w:rPr>
        <w:t>President Herrick adjourned the meeting at 8:45 p.m. when the discussions concluded.</w:t>
      </w:r>
    </w:p>
    <w:p w:rsidR="00AC38E0" w:rsidRDefault="00AC38E0" w:rsidP="00F75681">
      <w:pPr>
        <w:spacing w:after="0"/>
        <w:jc w:val="right"/>
        <w:rPr>
          <w:rFonts w:ascii="Times New Roman" w:hAnsi="Times New Roman"/>
          <w:sz w:val="24"/>
          <w:szCs w:val="24"/>
        </w:rPr>
      </w:pPr>
    </w:p>
    <w:p w:rsidR="00700473" w:rsidRDefault="00700473" w:rsidP="00F75681">
      <w:pPr>
        <w:spacing w:after="0"/>
        <w:jc w:val="right"/>
        <w:rPr>
          <w:rFonts w:ascii="Times New Roman" w:hAnsi="Times New Roman"/>
          <w:sz w:val="24"/>
          <w:szCs w:val="24"/>
        </w:rPr>
      </w:pPr>
      <w:r>
        <w:rPr>
          <w:rFonts w:ascii="Times New Roman" w:hAnsi="Times New Roman"/>
          <w:sz w:val="24"/>
          <w:szCs w:val="24"/>
        </w:rPr>
        <w:t>Respectfully submitted</w:t>
      </w:r>
      <w:r>
        <w:rPr>
          <w:rFonts w:ascii="Times New Roman" w:hAnsi="Times New Roman"/>
          <w:sz w:val="24"/>
          <w:szCs w:val="24"/>
        </w:rPr>
        <w:tab/>
      </w:r>
      <w:r>
        <w:rPr>
          <w:rFonts w:ascii="Times New Roman" w:hAnsi="Times New Roman"/>
          <w:sz w:val="24"/>
          <w:szCs w:val="24"/>
        </w:rPr>
        <w:tab/>
      </w:r>
    </w:p>
    <w:p w:rsidR="00700473" w:rsidRDefault="00700473" w:rsidP="00F75681">
      <w:pPr>
        <w:jc w:val="right"/>
        <w:rPr>
          <w:rFonts w:ascii="Times New Roman" w:hAnsi="Times New Roman"/>
          <w:sz w:val="24"/>
          <w:szCs w:val="24"/>
        </w:rPr>
      </w:pPr>
    </w:p>
    <w:p w:rsidR="00700473" w:rsidRDefault="00700473" w:rsidP="00F75681">
      <w:pPr>
        <w:spacing w:after="0"/>
        <w:jc w:val="right"/>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700473" w:rsidRPr="00700473" w:rsidRDefault="00700473" w:rsidP="00F75681">
      <w:pPr>
        <w:jc w:val="right"/>
        <w:rPr>
          <w:rFonts w:ascii="Times New Roman" w:hAnsi="Times New Roman"/>
          <w:sz w:val="24"/>
          <w:szCs w:val="24"/>
        </w:rPr>
      </w:pPr>
      <w:r>
        <w:rPr>
          <w:rFonts w:ascii="Times New Roman" w:hAnsi="Times New Roman"/>
          <w:sz w:val="24"/>
          <w:szCs w:val="24"/>
        </w:rPr>
        <w:t>Warren P. Johnson, Secretary</w:t>
      </w:r>
      <w:r>
        <w:rPr>
          <w:rFonts w:ascii="Times New Roman" w:hAnsi="Times New Roman"/>
          <w:sz w:val="24"/>
          <w:szCs w:val="24"/>
        </w:rPr>
        <w:tab/>
      </w:r>
      <w:r>
        <w:rPr>
          <w:rFonts w:ascii="Times New Roman" w:hAnsi="Times New Roman"/>
          <w:sz w:val="24"/>
          <w:szCs w:val="24"/>
        </w:rPr>
        <w:tab/>
      </w:r>
    </w:p>
    <w:sectPr w:rsidR="00700473" w:rsidRPr="00700473" w:rsidSect="00A95BE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74D" w:rsidRDefault="0074174D" w:rsidP="00B63BF3">
      <w:pPr>
        <w:spacing w:after="0" w:line="240" w:lineRule="auto"/>
      </w:pPr>
      <w:r>
        <w:separator/>
      </w:r>
    </w:p>
  </w:endnote>
  <w:endnote w:type="continuationSeparator" w:id="0">
    <w:p w:rsidR="0074174D" w:rsidRDefault="0074174D" w:rsidP="00B63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26D" w:rsidRDefault="00C5326D">
    <w:pPr>
      <w:pStyle w:val="Footer"/>
      <w:rPr>
        <w:sz w:val="16"/>
        <w:szCs w:val="16"/>
      </w:rPr>
    </w:pPr>
  </w:p>
  <w:p w:rsidR="00D1769E" w:rsidRPr="00C5326D" w:rsidRDefault="00D1769E">
    <w:pPr>
      <w:pStyle w:val="Footer"/>
      <w:rPr>
        <w:sz w:val="16"/>
        <w:szCs w:val="16"/>
      </w:rPr>
    </w:pPr>
    <w:r w:rsidRPr="007D5D30">
      <w:rPr>
        <w:rFonts w:ascii="Times New Roman" w:hAnsi="Times New Roman"/>
        <w:sz w:val="16"/>
        <w:szCs w:val="16"/>
      </w:rPr>
      <w:fldChar w:fldCharType="begin"/>
    </w:r>
    <w:r w:rsidRPr="007D5D30">
      <w:rPr>
        <w:rFonts w:ascii="Times New Roman" w:hAnsi="Times New Roman"/>
        <w:sz w:val="16"/>
        <w:szCs w:val="16"/>
      </w:rPr>
      <w:instrText xml:space="preserve"> FILENAME  \* Upper \p  \* MERGEFORMAT </w:instrText>
    </w:r>
    <w:r w:rsidRPr="007D5D30">
      <w:rPr>
        <w:rFonts w:ascii="Times New Roman" w:hAnsi="Times New Roman"/>
        <w:sz w:val="16"/>
        <w:szCs w:val="16"/>
      </w:rPr>
      <w:fldChar w:fldCharType="separate"/>
    </w:r>
    <w:r w:rsidR="007D3E4A">
      <w:rPr>
        <w:rFonts w:ascii="Times New Roman" w:hAnsi="Times New Roman"/>
        <w:noProof/>
        <w:sz w:val="16"/>
        <w:szCs w:val="16"/>
      </w:rPr>
      <w:t>C:\USERS\OWNER\DOCUMENTS\WALDEN WOODS\BOARD MINUTES\2012\9-18-12 SPECIAL.DOCX</w:t>
    </w:r>
    <w:r w:rsidRPr="007D5D30">
      <w:rPr>
        <w:rFonts w:ascii="Times New Roman" w:hAnsi="Times New Roman"/>
        <w:sz w:val="16"/>
        <w:szCs w:val="16"/>
      </w:rPr>
      <w:fldChar w:fldCharType="end"/>
    </w:r>
    <w:r w:rsidR="007D5D30">
      <w:rPr>
        <w:sz w:val="16"/>
        <w:szCs w:val="16"/>
      </w:rPr>
      <w:tab/>
    </w:r>
    <w:r w:rsidR="007D5D30" w:rsidRPr="007D5D30">
      <w:rPr>
        <w:rFonts w:ascii="Times New Roman" w:hAnsi="Times New Roman"/>
        <w:sz w:val="24"/>
        <w:szCs w:val="24"/>
      </w:rPr>
      <w:t xml:space="preserve">PAGE </w:t>
    </w:r>
    <w:r w:rsidR="007D5D30" w:rsidRPr="007D5D30">
      <w:rPr>
        <w:rFonts w:ascii="Times New Roman" w:hAnsi="Times New Roman"/>
        <w:sz w:val="24"/>
        <w:szCs w:val="24"/>
      </w:rPr>
      <w:fldChar w:fldCharType="begin"/>
    </w:r>
    <w:r w:rsidR="007D5D30" w:rsidRPr="007D5D30">
      <w:rPr>
        <w:rFonts w:ascii="Times New Roman" w:hAnsi="Times New Roman"/>
        <w:sz w:val="24"/>
        <w:szCs w:val="24"/>
      </w:rPr>
      <w:instrText xml:space="preserve"> PAGE   \* MERGEFORMAT </w:instrText>
    </w:r>
    <w:r w:rsidR="007D5D30" w:rsidRPr="007D5D30">
      <w:rPr>
        <w:rFonts w:ascii="Times New Roman" w:hAnsi="Times New Roman"/>
        <w:sz w:val="24"/>
        <w:szCs w:val="24"/>
      </w:rPr>
      <w:fldChar w:fldCharType="separate"/>
    </w:r>
    <w:r w:rsidR="00454A9E">
      <w:rPr>
        <w:rFonts w:ascii="Times New Roman" w:hAnsi="Times New Roman"/>
        <w:noProof/>
        <w:sz w:val="24"/>
        <w:szCs w:val="24"/>
      </w:rPr>
      <w:t>1</w:t>
    </w:r>
    <w:r w:rsidR="007D5D30" w:rsidRPr="007D5D30">
      <w:rPr>
        <w:rFonts w:ascii="Times New Roman" w:hAnsi="Times New Roman"/>
        <w:noProof/>
        <w:sz w:val="24"/>
        <w:szCs w:val="24"/>
      </w:rPr>
      <w:fldChar w:fldCharType="end"/>
    </w:r>
  </w:p>
  <w:p w:rsidR="00B63BF3" w:rsidRDefault="00B63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74D" w:rsidRDefault="0074174D" w:rsidP="00B63BF3">
      <w:pPr>
        <w:spacing w:after="0" w:line="240" w:lineRule="auto"/>
      </w:pPr>
      <w:r>
        <w:separator/>
      </w:r>
    </w:p>
  </w:footnote>
  <w:footnote w:type="continuationSeparator" w:id="0">
    <w:p w:rsidR="0074174D" w:rsidRDefault="0074174D" w:rsidP="00B63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2FE5"/>
    <w:multiLevelType w:val="hybridMultilevel"/>
    <w:tmpl w:val="3A7E5ED2"/>
    <w:lvl w:ilvl="0" w:tplc="FB98855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3D2DB7"/>
    <w:multiLevelType w:val="hybridMultilevel"/>
    <w:tmpl w:val="75DE64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F952F5"/>
    <w:multiLevelType w:val="hybridMultilevel"/>
    <w:tmpl w:val="B300AE6C"/>
    <w:lvl w:ilvl="0" w:tplc="F752BFB8">
      <w:start w:val="1"/>
      <w:numFmt w:val="lowerLetter"/>
      <w:lvlText w:val="%1."/>
      <w:lvlJc w:val="left"/>
      <w:pPr>
        <w:ind w:left="720" w:hanging="360"/>
      </w:pPr>
      <w:rPr>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3D1E93"/>
    <w:multiLevelType w:val="hybridMultilevel"/>
    <w:tmpl w:val="40F458D8"/>
    <w:lvl w:ilvl="0" w:tplc="B7443B6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220952"/>
    <w:multiLevelType w:val="hybridMultilevel"/>
    <w:tmpl w:val="58F2A99E"/>
    <w:lvl w:ilvl="0" w:tplc="EBA83C1A">
      <w:start w:val="1"/>
      <w:numFmt w:val="lowerLetter"/>
      <w:lvlText w:val="%1."/>
      <w:lvlJc w:val="left"/>
      <w:pPr>
        <w:ind w:left="720" w:hanging="360"/>
      </w:pPr>
      <w:rPr>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473"/>
    <w:rsid w:val="000015AA"/>
    <w:rsid w:val="00007186"/>
    <w:rsid w:val="0005479C"/>
    <w:rsid w:val="00070E9C"/>
    <w:rsid w:val="0008722D"/>
    <w:rsid w:val="00093B39"/>
    <w:rsid w:val="0009531A"/>
    <w:rsid w:val="00097FE9"/>
    <w:rsid w:val="000B2004"/>
    <w:rsid w:val="000E67BE"/>
    <w:rsid w:val="000F1D54"/>
    <w:rsid w:val="000F4987"/>
    <w:rsid w:val="000F5444"/>
    <w:rsid w:val="00116F2D"/>
    <w:rsid w:val="001277BD"/>
    <w:rsid w:val="00151578"/>
    <w:rsid w:val="00152C18"/>
    <w:rsid w:val="0016535C"/>
    <w:rsid w:val="00171D5C"/>
    <w:rsid w:val="00175861"/>
    <w:rsid w:val="00196E3E"/>
    <w:rsid w:val="001A695A"/>
    <w:rsid w:val="001E37C9"/>
    <w:rsid w:val="001F7CED"/>
    <w:rsid w:val="00210E2F"/>
    <w:rsid w:val="00212C25"/>
    <w:rsid w:val="00227A0C"/>
    <w:rsid w:val="00247230"/>
    <w:rsid w:val="00257DA6"/>
    <w:rsid w:val="0027019F"/>
    <w:rsid w:val="00281A9F"/>
    <w:rsid w:val="00294B34"/>
    <w:rsid w:val="002C005C"/>
    <w:rsid w:val="002D00CB"/>
    <w:rsid w:val="002F33A6"/>
    <w:rsid w:val="0030482B"/>
    <w:rsid w:val="00343965"/>
    <w:rsid w:val="00353FA2"/>
    <w:rsid w:val="0036703A"/>
    <w:rsid w:val="003830A3"/>
    <w:rsid w:val="003A2039"/>
    <w:rsid w:val="003B3207"/>
    <w:rsid w:val="003C25A4"/>
    <w:rsid w:val="003F6491"/>
    <w:rsid w:val="00416CBD"/>
    <w:rsid w:val="00454A9E"/>
    <w:rsid w:val="00467CD0"/>
    <w:rsid w:val="00472134"/>
    <w:rsid w:val="00473C03"/>
    <w:rsid w:val="004864DC"/>
    <w:rsid w:val="004B5AE1"/>
    <w:rsid w:val="004D5857"/>
    <w:rsid w:val="004D5AE0"/>
    <w:rsid w:val="004D7FBC"/>
    <w:rsid w:val="004E138D"/>
    <w:rsid w:val="005003C9"/>
    <w:rsid w:val="00501DE4"/>
    <w:rsid w:val="00507102"/>
    <w:rsid w:val="00516565"/>
    <w:rsid w:val="00527309"/>
    <w:rsid w:val="005318BA"/>
    <w:rsid w:val="00550EB4"/>
    <w:rsid w:val="00555BD6"/>
    <w:rsid w:val="0059084C"/>
    <w:rsid w:val="005A7247"/>
    <w:rsid w:val="005C2C47"/>
    <w:rsid w:val="005D4B25"/>
    <w:rsid w:val="00641028"/>
    <w:rsid w:val="00675E85"/>
    <w:rsid w:val="00677DDA"/>
    <w:rsid w:val="00690DDE"/>
    <w:rsid w:val="00693CA2"/>
    <w:rsid w:val="006B1905"/>
    <w:rsid w:val="006E7CAC"/>
    <w:rsid w:val="00700473"/>
    <w:rsid w:val="00700831"/>
    <w:rsid w:val="00705EA4"/>
    <w:rsid w:val="00735946"/>
    <w:rsid w:val="0074174D"/>
    <w:rsid w:val="00796795"/>
    <w:rsid w:val="007A5F5F"/>
    <w:rsid w:val="007C679B"/>
    <w:rsid w:val="007C7522"/>
    <w:rsid w:val="007D3E4A"/>
    <w:rsid w:val="007D5D30"/>
    <w:rsid w:val="007E3E4A"/>
    <w:rsid w:val="007E5179"/>
    <w:rsid w:val="00846177"/>
    <w:rsid w:val="008677E8"/>
    <w:rsid w:val="008A1CC1"/>
    <w:rsid w:val="008B58CD"/>
    <w:rsid w:val="008F1211"/>
    <w:rsid w:val="00913093"/>
    <w:rsid w:val="00941620"/>
    <w:rsid w:val="00975DB9"/>
    <w:rsid w:val="009A500B"/>
    <w:rsid w:val="009C0789"/>
    <w:rsid w:val="009F77C6"/>
    <w:rsid w:val="00A023C8"/>
    <w:rsid w:val="00A45ED1"/>
    <w:rsid w:val="00A5156B"/>
    <w:rsid w:val="00A54E29"/>
    <w:rsid w:val="00A57622"/>
    <w:rsid w:val="00A835FF"/>
    <w:rsid w:val="00A84679"/>
    <w:rsid w:val="00A95BE1"/>
    <w:rsid w:val="00AA35E3"/>
    <w:rsid w:val="00AC38E0"/>
    <w:rsid w:val="00AE47E7"/>
    <w:rsid w:val="00AF1CCD"/>
    <w:rsid w:val="00B07FB9"/>
    <w:rsid w:val="00B17A85"/>
    <w:rsid w:val="00B508A2"/>
    <w:rsid w:val="00B63BF3"/>
    <w:rsid w:val="00B719E2"/>
    <w:rsid w:val="00B75BD7"/>
    <w:rsid w:val="00B853EA"/>
    <w:rsid w:val="00BA6042"/>
    <w:rsid w:val="00BC53A3"/>
    <w:rsid w:val="00BC5D72"/>
    <w:rsid w:val="00BE5465"/>
    <w:rsid w:val="00BE78CF"/>
    <w:rsid w:val="00C011C0"/>
    <w:rsid w:val="00C5326D"/>
    <w:rsid w:val="00C93643"/>
    <w:rsid w:val="00CA3759"/>
    <w:rsid w:val="00CF0A22"/>
    <w:rsid w:val="00D060A1"/>
    <w:rsid w:val="00D12140"/>
    <w:rsid w:val="00D1769E"/>
    <w:rsid w:val="00D17730"/>
    <w:rsid w:val="00D33B26"/>
    <w:rsid w:val="00D352EF"/>
    <w:rsid w:val="00D37E98"/>
    <w:rsid w:val="00D601DF"/>
    <w:rsid w:val="00D95715"/>
    <w:rsid w:val="00D961DE"/>
    <w:rsid w:val="00DA58F2"/>
    <w:rsid w:val="00DB2A39"/>
    <w:rsid w:val="00DB5BB4"/>
    <w:rsid w:val="00DC6C4B"/>
    <w:rsid w:val="00DC79B2"/>
    <w:rsid w:val="00DF04EF"/>
    <w:rsid w:val="00E0662D"/>
    <w:rsid w:val="00E1798E"/>
    <w:rsid w:val="00E346D4"/>
    <w:rsid w:val="00E6180C"/>
    <w:rsid w:val="00E87A1C"/>
    <w:rsid w:val="00E91F0B"/>
    <w:rsid w:val="00EB16F2"/>
    <w:rsid w:val="00EC59C6"/>
    <w:rsid w:val="00EE2E77"/>
    <w:rsid w:val="00EE7140"/>
    <w:rsid w:val="00EF7017"/>
    <w:rsid w:val="00F25C42"/>
    <w:rsid w:val="00F448A0"/>
    <w:rsid w:val="00F5030E"/>
    <w:rsid w:val="00F62D43"/>
    <w:rsid w:val="00F75681"/>
    <w:rsid w:val="00F766EA"/>
    <w:rsid w:val="00F82DA9"/>
    <w:rsid w:val="00F916E1"/>
    <w:rsid w:val="00F925A2"/>
    <w:rsid w:val="00F95114"/>
    <w:rsid w:val="00FE13B1"/>
    <w:rsid w:val="00FE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D7"/>
    <w:pPr>
      <w:spacing w:after="200" w:line="276" w:lineRule="auto"/>
    </w:pPr>
    <w:rPr>
      <w:sz w:val="22"/>
      <w:szCs w:val="22"/>
    </w:rPr>
  </w:style>
  <w:style w:type="paragraph" w:styleId="Heading1">
    <w:name w:val="heading 1"/>
    <w:basedOn w:val="Normal"/>
    <w:next w:val="Normal"/>
    <w:link w:val="Heading1Char"/>
    <w:uiPriority w:val="9"/>
    <w:qFormat/>
    <w:rsid w:val="00B75BD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BD7"/>
    <w:rPr>
      <w:rFonts w:ascii="Cambria" w:eastAsia="Times New Roman" w:hAnsi="Cambria" w:cs="Times New Roman"/>
      <w:b/>
      <w:bCs/>
      <w:color w:val="365F91"/>
      <w:sz w:val="28"/>
      <w:szCs w:val="28"/>
    </w:rPr>
  </w:style>
  <w:style w:type="paragraph" w:styleId="Subtitle">
    <w:name w:val="Subtitle"/>
    <w:basedOn w:val="Normal"/>
    <w:next w:val="Normal"/>
    <w:link w:val="SubtitleChar"/>
    <w:uiPriority w:val="11"/>
    <w:qFormat/>
    <w:rsid w:val="00B75BD7"/>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B75BD7"/>
    <w:rPr>
      <w:rFonts w:ascii="Cambria" w:eastAsia="Times New Roman" w:hAnsi="Cambria" w:cs="Times New Roman"/>
      <w:i/>
      <w:iCs/>
      <w:color w:val="4F81BD"/>
      <w:spacing w:val="15"/>
      <w:sz w:val="24"/>
      <w:szCs w:val="24"/>
    </w:rPr>
  </w:style>
  <w:style w:type="paragraph" w:styleId="NoSpacing">
    <w:name w:val="No Spacing"/>
    <w:uiPriority w:val="1"/>
    <w:qFormat/>
    <w:rsid w:val="00B75BD7"/>
    <w:rPr>
      <w:sz w:val="22"/>
      <w:szCs w:val="22"/>
    </w:rPr>
  </w:style>
  <w:style w:type="paragraph" w:styleId="ListParagraph">
    <w:name w:val="List Paragraph"/>
    <w:basedOn w:val="Normal"/>
    <w:uiPriority w:val="34"/>
    <w:qFormat/>
    <w:rsid w:val="00B75BD7"/>
    <w:pPr>
      <w:ind w:left="720"/>
      <w:contextualSpacing/>
    </w:pPr>
  </w:style>
  <w:style w:type="paragraph" w:styleId="Header">
    <w:name w:val="header"/>
    <w:basedOn w:val="Normal"/>
    <w:link w:val="HeaderChar"/>
    <w:uiPriority w:val="99"/>
    <w:unhideWhenUsed/>
    <w:rsid w:val="00B63BF3"/>
    <w:pPr>
      <w:tabs>
        <w:tab w:val="center" w:pos="4680"/>
        <w:tab w:val="right" w:pos="9360"/>
      </w:tabs>
    </w:pPr>
  </w:style>
  <w:style w:type="character" w:customStyle="1" w:styleId="HeaderChar">
    <w:name w:val="Header Char"/>
    <w:basedOn w:val="DefaultParagraphFont"/>
    <w:link w:val="Header"/>
    <w:uiPriority w:val="99"/>
    <w:rsid w:val="00B63BF3"/>
    <w:rPr>
      <w:sz w:val="22"/>
      <w:szCs w:val="22"/>
    </w:rPr>
  </w:style>
  <w:style w:type="paragraph" w:styleId="Footer">
    <w:name w:val="footer"/>
    <w:basedOn w:val="Normal"/>
    <w:link w:val="FooterChar"/>
    <w:uiPriority w:val="99"/>
    <w:unhideWhenUsed/>
    <w:rsid w:val="00B63BF3"/>
    <w:pPr>
      <w:tabs>
        <w:tab w:val="center" w:pos="4680"/>
        <w:tab w:val="right" w:pos="9360"/>
      </w:tabs>
    </w:pPr>
  </w:style>
  <w:style w:type="character" w:customStyle="1" w:styleId="FooterChar">
    <w:name w:val="Footer Char"/>
    <w:basedOn w:val="DefaultParagraphFont"/>
    <w:link w:val="Footer"/>
    <w:uiPriority w:val="99"/>
    <w:rsid w:val="00B63BF3"/>
    <w:rPr>
      <w:sz w:val="22"/>
      <w:szCs w:val="22"/>
    </w:rPr>
  </w:style>
  <w:style w:type="character" w:styleId="SubtleEmphasis">
    <w:name w:val="Subtle Emphasis"/>
    <w:basedOn w:val="DefaultParagraphFont"/>
    <w:uiPriority w:val="19"/>
    <w:qFormat/>
    <w:rsid w:val="00EB16F2"/>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D7"/>
    <w:pPr>
      <w:spacing w:after="200" w:line="276" w:lineRule="auto"/>
    </w:pPr>
    <w:rPr>
      <w:sz w:val="22"/>
      <w:szCs w:val="22"/>
    </w:rPr>
  </w:style>
  <w:style w:type="paragraph" w:styleId="Heading1">
    <w:name w:val="heading 1"/>
    <w:basedOn w:val="Normal"/>
    <w:next w:val="Normal"/>
    <w:link w:val="Heading1Char"/>
    <w:uiPriority w:val="9"/>
    <w:qFormat/>
    <w:rsid w:val="00B75BD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BD7"/>
    <w:rPr>
      <w:rFonts w:ascii="Cambria" w:eastAsia="Times New Roman" w:hAnsi="Cambria" w:cs="Times New Roman"/>
      <w:b/>
      <w:bCs/>
      <w:color w:val="365F91"/>
      <w:sz w:val="28"/>
      <w:szCs w:val="28"/>
    </w:rPr>
  </w:style>
  <w:style w:type="paragraph" w:styleId="Subtitle">
    <w:name w:val="Subtitle"/>
    <w:basedOn w:val="Normal"/>
    <w:next w:val="Normal"/>
    <w:link w:val="SubtitleChar"/>
    <w:uiPriority w:val="11"/>
    <w:qFormat/>
    <w:rsid w:val="00B75BD7"/>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B75BD7"/>
    <w:rPr>
      <w:rFonts w:ascii="Cambria" w:eastAsia="Times New Roman" w:hAnsi="Cambria" w:cs="Times New Roman"/>
      <w:i/>
      <w:iCs/>
      <w:color w:val="4F81BD"/>
      <w:spacing w:val="15"/>
      <w:sz w:val="24"/>
      <w:szCs w:val="24"/>
    </w:rPr>
  </w:style>
  <w:style w:type="paragraph" w:styleId="NoSpacing">
    <w:name w:val="No Spacing"/>
    <w:uiPriority w:val="1"/>
    <w:qFormat/>
    <w:rsid w:val="00B75BD7"/>
    <w:rPr>
      <w:sz w:val="22"/>
      <w:szCs w:val="22"/>
    </w:rPr>
  </w:style>
  <w:style w:type="paragraph" w:styleId="ListParagraph">
    <w:name w:val="List Paragraph"/>
    <w:basedOn w:val="Normal"/>
    <w:uiPriority w:val="34"/>
    <w:qFormat/>
    <w:rsid w:val="00B75BD7"/>
    <w:pPr>
      <w:ind w:left="720"/>
      <w:contextualSpacing/>
    </w:pPr>
  </w:style>
  <w:style w:type="paragraph" w:styleId="Header">
    <w:name w:val="header"/>
    <w:basedOn w:val="Normal"/>
    <w:link w:val="HeaderChar"/>
    <w:uiPriority w:val="99"/>
    <w:unhideWhenUsed/>
    <w:rsid w:val="00B63BF3"/>
    <w:pPr>
      <w:tabs>
        <w:tab w:val="center" w:pos="4680"/>
        <w:tab w:val="right" w:pos="9360"/>
      </w:tabs>
    </w:pPr>
  </w:style>
  <w:style w:type="character" w:customStyle="1" w:styleId="HeaderChar">
    <w:name w:val="Header Char"/>
    <w:basedOn w:val="DefaultParagraphFont"/>
    <w:link w:val="Header"/>
    <w:uiPriority w:val="99"/>
    <w:rsid w:val="00B63BF3"/>
    <w:rPr>
      <w:sz w:val="22"/>
      <w:szCs w:val="22"/>
    </w:rPr>
  </w:style>
  <w:style w:type="paragraph" w:styleId="Footer">
    <w:name w:val="footer"/>
    <w:basedOn w:val="Normal"/>
    <w:link w:val="FooterChar"/>
    <w:uiPriority w:val="99"/>
    <w:unhideWhenUsed/>
    <w:rsid w:val="00B63BF3"/>
    <w:pPr>
      <w:tabs>
        <w:tab w:val="center" w:pos="4680"/>
        <w:tab w:val="right" w:pos="9360"/>
      </w:tabs>
    </w:pPr>
  </w:style>
  <w:style w:type="character" w:customStyle="1" w:styleId="FooterChar">
    <w:name w:val="Footer Char"/>
    <w:basedOn w:val="DefaultParagraphFont"/>
    <w:link w:val="Footer"/>
    <w:uiPriority w:val="99"/>
    <w:rsid w:val="00B63BF3"/>
    <w:rPr>
      <w:sz w:val="22"/>
      <w:szCs w:val="22"/>
    </w:rPr>
  </w:style>
  <w:style w:type="character" w:styleId="SubtleEmphasis">
    <w:name w:val="Subtle Emphasis"/>
    <w:basedOn w:val="DefaultParagraphFont"/>
    <w:uiPriority w:val="19"/>
    <w:qFormat/>
    <w:rsid w:val="00EB16F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9C63E-3712-4B00-81E3-A50ABDBA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dc:creator>
  <cp:lastModifiedBy>Owner</cp:lastModifiedBy>
  <cp:revision>12</cp:revision>
  <cp:lastPrinted>2012-10-23T12:51:00Z</cp:lastPrinted>
  <dcterms:created xsi:type="dcterms:W3CDTF">2012-09-23T11:35:00Z</dcterms:created>
  <dcterms:modified xsi:type="dcterms:W3CDTF">2012-10-25T15:33:00Z</dcterms:modified>
</cp:coreProperties>
</file>